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151E" w:rsidRPr="0030151E" w:rsidRDefault="0030151E" w:rsidP="0030151E">
      <w:pPr>
        <w:spacing w:afterLines="50"/>
        <w:jc w:val="center"/>
        <w:rPr>
          <w:rFonts w:ascii="方正准圆_GBK" w:eastAsia="方正准圆_GBK" w:hAnsi="Times New Roman" w:cs="Times New Roman" w:hint="eastAsia"/>
          <w:b/>
          <w:color w:val="FF9900"/>
          <w:spacing w:val="20"/>
          <w:sz w:val="32"/>
          <w:szCs w:val="32"/>
        </w:rPr>
      </w:pPr>
      <w:r w:rsidRPr="0030151E">
        <w:rPr>
          <w:rFonts w:ascii="方正准圆_GBK" w:eastAsia="方正准圆_GBK" w:hAnsi="Times New Roman" w:cs="Times New Roman" w:hint="eastAsia"/>
          <w:b/>
          <w:color w:val="FF9900"/>
          <w:spacing w:val="20"/>
          <w:sz w:val="32"/>
          <w:szCs w:val="32"/>
        </w:rPr>
        <w:t>修电脑丢失照片诉讼维权</w:t>
      </w:r>
    </w:p>
    <w:p w:rsidR="00280CB3" w:rsidRPr="008A084E" w:rsidRDefault="00280CB3" w:rsidP="008A084E">
      <w:pPr>
        <w:pStyle w:val="a5"/>
        <w:numPr>
          <w:ilvl w:val="0"/>
          <w:numId w:val="1"/>
        </w:numPr>
        <w:spacing w:line="360" w:lineRule="auto"/>
        <w:ind w:firstLineChars="0"/>
        <w:rPr>
          <w:rFonts w:asciiTheme="minorEastAsia" w:hAnsiTheme="minorEastAsia"/>
          <w:b/>
          <w:color w:val="000000"/>
          <w:sz w:val="24"/>
          <w:szCs w:val="24"/>
        </w:rPr>
      </w:pPr>
      <w:r w:rsidRPr="008A084E">
        <w:rPr>
          <w:rFonts w:asciiTheme="minorEastAsia" w:hAnsiTheme="minorEastAsia" w:hint="eastAsia"/>
          <w:b/>
          <w:color w:val="000000"/>
          <w:sz w:val="24"/>
          <w:szCs w:val="24"/>
        </w:rPr>
        <w:t>案例</w:t>
      </w:r>
    </w:p>
    <w:p w:rsidR="00613A1E" w:rsidRPr="008A084E" w:rsidRDefault="00280CB3" w:rsidP="008A084E">
      <w:pPr>
        <w:spacing w:line="360" w:lineRule="auto"/>
        <w:ind w:firstLineChars="177" w:firstLine="425"/>
        <w:rPr>
          <w:rFonts w:asciiTheme="minorEastAsia" w:hAnsiTheme="minorEastAsia"/>
          <w:color w:val="000000"/>
          <w:sz w:val="24"/>
          <w:szCs w:val="24"/>
        </w:rPr>
      </w:pPr>
      <w:r w:rsidRPr="008A084E">
        <w:rPr>
          <w:rFonts w:asciiTheme="minorEastAsia" w:hAnsiTheme="minorEastAsia" w:hint="eastAsia"/>
          <w:color w:val="000000"/>
          <w:sz w:val="24"/>
          <w:szCs w:val="24"/>
        </w:rPr>
        <w:t>2007年10月，张先生因其电脑无法连接网络，到维修公司进行修理，维修公司经张先生同意后，对电脑进行了系统重装，后张先生称电脑E盘照片全部丢失，维修公司表示无法恢复。在与维修公司交涉未果的情况下，张先生将电脑送至国家信息中心信息安全研究与服务中心进行了检测，结论为可以恢复。现张先生要求维修公司支付恢复照片数据费用1500元，并赔偿其交通费、通讯费、误工费及由于电脑检测造成其家用电脑宽带网络不能正常使用的损失费1500元。维修公司辩称，张先生只要求其公司为其电脑重做系统，但未说明其电脑E盘存有照片数据，张先生亦未与其公司交接该数据，因此不同意张先生的诉讼请求。法院经审理认为，张先生对自己的诉讼主张有责任提供证据。因张先生未能提供其电脑E盘是否存有照片、照片原始数量及照片丢失系被告重装系统所致等相关证据，故对张先生要求维修公司支付其恢复照片数据费用，并赔偿其交通费、通讯费、误工费及由于电脑检测造成其家用电脑宽带网络不能正常使用的损失费的诉讼请求，法院不予支持，并驳回了张先生的诉讼请求。</w:t>
      </w:r>
    </w:p>
    <w:p w:rsidR="00280CB3" w:rsidRPr="008A084E" w:rsidRDefault="00280CB3" w:rsidP="008A084E">
      <w:pPr>
        <w:pStyle w:val="a5"/>
        <w:numPr>
          <w:ilvl w:val="0"/>
          <w:numId w:val="1"/>
        </w:numPr>
        <w:spacing w:line="360" w:lineRule="auto"/>
        <w:ind w:firstLineChars="0"/>
        <w:rPr>
          <w:rFonts w:asciiTheme="minorEastAsia" w:hAnsiTheme="minorEastAsia"/>
          <w:b/>
          <w:color w:val="000000"/>
          <w:sz w:val="24"/>
          <w:szCs w:val="24"/>
        </w:rPr>
      </w:pPr>
      <w:r w:rsidRPr="008A084E">
        <w:rPr>
          <w:rFonts w:asciiTheme="minorEastAsia" w:hAnsiTheme="minorEastAsia" w:hint="eastAsia"/>
          <w:b/>
          <w:color w:val="000000"/>
          <w:sz w:val="24"/>
          <w:szCs w:val="24"/>
        </w:rPr>
        <w:t>分析</w:t>
      </w:r>
    </w:p>
    <w:p w:rsidR="00280CB3" w:rsidRPr="008A084E" w:rsidRDefault="00280CB3" w:rsidP="008A084E">
      <w:pPr>
        <w:spacing w:line="360" w:lineRule="auto"/>
        <w:ind w:firstLineChars="177" w:firstLine="425"/>
        <w:rPr>
          <w:rFonts w:asciiTheme="minorEastAsia" w:hAnsiTheme="minorEastAsia"/>
          <w:sz w:val="24"/>
          <w:szCs w:val="24"/>
        </w:rPr>
      </w:pPr>
      <w:r w:rsidRPr="008A084E">
        <w:rPr>
          <w:rFonts w:asciiTheme="minorEastAsia" w:hAnsiTheme="minorEastAsia" w:hint="eastAsia"/>
          <w:color w:val="000000"/>
          <w:sz w:val="24"/>
          <w:szCs w:val="24"/>
        </w:rPr>
        <w:t>本案涉及一个关键问题，即电子证据应如何举证的问题。随着数字化技术的发展，电子数据存储设备已广泛应用于现实生活，民事诉讼中电子证据也已大量出现。所谓电子证据，是指在计算机或计算机系统运行过程中产生的以其记录的存储材料、数据等内容来证明案件事实的电磁记录物。它不同于传统证据，电子证据赖以存在的基础是磁性介质，具有易改动、易出差错、易泄露等特征。传统的证据收集手段很难保证其真实性、完整性、可靠性。在数据被隐藏或加密的情况下，更是不易提取。司法实践当中要使之顺利成为证明案件事实的证据尚有很多的困难，鉴于目前我国尚无关于电子证据方面的立法，故实践中多采用公证的方式对电子证据进行保全，以利于人民法院在审理相关案件时分配举证责任。</w:t>
      </w:r>
    </w:p>
    <w:sectPr w:rsidR="00280CB3" w:rsidRPr="008A084E" w:rsidSect="00613A1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3B0B" w:rsidRDefault="00463B0B" w:rsidP="008A084E">
      <w:r>
        <w:separator/>
      </w:r>
    </w:p>
  </w:endnote>
  <w:endnote w:type="continuationSeparator" w:id="1">
    <w:p w:rsidR="00463B0B" w:rsidRDefault="00463B0B" w:rsidP="008A084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准圆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3B0B" w:rsidRDefault="00463B0B" w:rsidP="008A084E">
      <w:r>
        <w:separator/>
      </w:r>
    </w:p>
  </w:footnote>
  <w:footnote w:type="continuationSeparator" w:id="1">
    <w:p w:rsidR="00463B0B" w:rsidRDefault="00463B0B" w:rsidP="008A08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045028"/>
    <w:multiLevelType w:val="hybridMultilevel"/>
    <w:tmpl w:val="FCF26090"/>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80CB3"/>
    <w:rsid w:val="00101FA8"/>
    <w:rsid w:val="00280CB3"/>
    <w:rsid w:val="0030151E"/>
    <w:rsid w:val="00327BC8"/>
    <w:rsid w:val="00463B0B"/>
    <w:rsid w:val="00613A1E"/>
    <w:rsid w:val="00844430"/>
    <w:rsid w:val="008A084E"/>
    <w:rsid w:val="00E37F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3A1E"/>
    <w:pPr>
      <w:widowControl w:val="0"/>
      <w:jc w:val="both"/>
    </w:pPr>
  </w:style>
  <w:style w:type="paragraph" w:styleId="1">
    <w:name w:val="heading 1"/>
    <w:basedOn w:val="a"/>
    <w:link w:val="1Char"/>
    <w:uiPriority w:val="9"/>
    <w:qFormat/>
    <w:rsid w:val="00280CB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80CB3"/>
    <w:rPr>
      <w:rFonts w:ascii="宋体" w:eastAsia="宋体" w:hAnsi="宋体" w:cs="宋体"/>
      <w:b/>
      <w:bCs/>
      <w:kern w:val="36"/>
      <w:sz w:val="48"/>
      <w:szCs w:val="48"/>
    </w:rPr>
  </w:style>
  <w:style w:type="paragraph" w:styleId="a3">
    <w:name w:val="header"/>
    <w:basedOn w:val="a"/>
    <w:link w:val="Char"/>
    <w:uiPriority w:val="99"/>
    <w:semiHidden/>
    <w:unhideWhenUsed/>
    <w:rsid w:val="008A084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A084E"/>
    <w:rPr>
      <w:sz w:val="18"/>
      <w:szCs w:val="18"/>
    </w:rPr>
  </w:style>
  <w:style w:type="paragraph" w:styleId="a4">
    <w:name w:val="footer"/>
    <w:basedOn w:val="a"/>
    <w:link w:val="Char0"/>
    <w:uiPriority w:val="99"/>
    <w:semiHidden/>
    <w:unhideWhenUsed/>
    <w:rsid w:val="008A084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A084E"/>
    <w:rPr>
      <w:sz w:val="18"/>
      <w:szCs w:val="18"/>
    </w:rPr>
  </w:style>
  <w:style w:type="paragraph" w:styleId="a5">
    <w:name w:val="List Paragraph"/>
    <w:basedOn w:val="a"/>
    <w:uiPriority w:val="34"/>
    <w:qFormat/>
    <w:rsid w:val="008A084E"/>
    <w:pPr>
      <w:ind w:firstLineChars="200" w:firstLine="420"/>
    </w:pPr>
  </w:style>
</w:styles>
</file>

<file path=word/webSettings.xml><?xml version="1.0" encoding="utf-8"?>
<w:webSettings xmlns:r="http://schemas.openxmlformats.org/officeDocument/2006/relationships" xmlns:w="http://schemas.openxmlformats.org/wordprocessingml/2006/main">
  <w:divs>
    <w:div w:id="75702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116</Words>
  <Characters>663</Characters>
  <Application>Microsoft Office Word</Application>
  <DocSecurity>0</DocSecurity>
  <Lines>5</Lines>
  <Paragraphs>1</Paragraphs>
  <ScaleCrop>false</ScaleCrop>
  <Company>WwW.YlmF.CoM</Company>
  <LinksUpToDate>false</LinksUpToDate>
  <CharactersWithSpaces>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4</cp:revision>
  <dcterms:created xsi:type="dcterms:W3CDTF">2013-07-23T11:43:00Z</dcterms:created>
  <dcterms:modified xsi:type="dcterms:W3CDTF">2013-07-23T17:50:00Z</dcterms:modified>
</cp:coreProperties>
</file>